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8C1" w:rsidRPr="000A3720" w:rsidRDefault="008F34B6" w:rsidP="00427B53">
      <w:pPr>
        <w:spacing w:line="276" w:lineRule="auto"/>
        <w:jc w:val="both"/>
        <w:rPr>
          <w:rFonts w:ascii="Baskerville BT" w:hAnsi="Baskerville BT"/>
          <w:sz w:val="23"/>
          <w:szCs w:val="23"/>
        </w:rPr>
      </w:pPr>
      <w:r w:rsidRPr="000A3720">
        <w:rPr>
          <w:rFonts w:ascii="Baskerville BT" w:hAnsi="Baskerville BT"/>
          <w:b/>
          <w:bCs/>
          <w:sz w:val="23"/>
          <w:szCs w:val="23"/>
        </w:rPr>
        <w:t>Chris Hansen</w:t>
      </w:r>
    </w:p>
    <w:p w:rsidR="00F621FC" w:rsidRPr="000A3720" w:rsidRDefault="00D23728" w:rsidP="00427B53">
      <w:pPr>
        <w:spacing w:line="276" w:lineRule="auto"/>
        <w:rPr>
          <w:rFonts w:ascii="Baskerville BT" w:hAnsi="Baskerville BT"/>
          <w:i/>
          <w:iCs/>
          <w:sz w:val="23"/>
          <w:szCs w:val="23"/>
        </w:rPr>
      </w:pPr>
      <w:r w:rsidRPr="000A3720">
        <w:rPr>
          <w:rFonts w:ascii="Baskerville BT" w:hAnsi="Baskerville BT"/>
          <w:i/>
          <w:iCs/>
          <w:sz w:val="23"/>
          <w:szCs w:val="23"/>
        </w:rPr>
        <w:t xml:space="preserve">Senior </w:t>
      </w:r>
      <w:r w:rsidR="00BD65F5" w:rsidRPr="000A3720">
        <w:rPr>
          <w:rFonts w:ascii="Baskerville BT" w:hAnsi="Baskerville BT"/>
          <w:i/>
          <w:iCs/>
          <w:sz w:val="23"/>
          <w:szCs w:val="23"/>
        </w:rPr>
        <w:t>Advisor</w:t>
      </w:r>
      <w:r w:rsidR="008F34B6" w:rsidRPr="000A3720">
        <w:rPr>
          <w:rFonts w:ascii="Baskerville BT" w:hAnsi="Baskerville BT"/>
          <w:i/>
          <w:iCs/>
          <w:sz w:val="23"/>
          <w:szCs w:val="23"/>
        </w:rPr>
        <w:t xml:space="preserve">, </w:t>
      </w:r>
      <w:proofErr w:type="spellStart"/>
      <w:r w:rsidR="00BD65F5" w:rsidRPr="000A3720">
        <w:rPr>
          <w:rFonts w:ascii="Baskerville BT" w:hAnsi="Baskerville BT"/>
          <w:iCs/>
          <w:sz w:val="23"/>
          <w:szCs w:val="23"/>
        </w:rPr>
        <w:t>Janys</w:t>
      </w:r>
      <w:proofErr w:type="spellEnd"/>
      <w:r w:rsidR="00BD65F5" w:rsidRPr="000A3720">
        <w:rPr>
          <w:rFonts w:ascii="Baskerville BT" w:hAnsi="Baskerville BT"/>
          <w:iCs/>
          <w:sz w:val="23"/>
          <w:szCs w:val="23"/>
        </w:rPr>
        <w:t xml:space="preserve"> Analytics</w:t>
      </w:r>
      <w:r w:rsidR="00F621FC" w:rsidRPr="000A3720">
        <w:rPr>
          <w:rFonts w:ascii="Baskerville BT" w:hAnsi="Baskerville BT"/>
          <w:iCs/>
          <w:sz w:val="23"/>
          <w:szCs w:val="23"/>
        </w:rPr>
        <w:t>;</w:t>
      </w:r>
    </w:p>
    <w:p w:rsidR="008F34B6" w:rsidRPr="000A3720" w:rsidRDefault="00F621FC" w:rsidP="00427B53">
      <w:pPr>
        <w:spacing w:line="276" w:lineRule="auto"/>
        <w:rPr>
          <w:rFonts w:ascii="Baskerville BT" w:hAnsi="Baskerville BT"/>
          <w:i/>
          <w:sz w:val="23"/>
          <w:szCs w:val="23"/>
        </w:rPr>
      </w:pPr>
      <w:r w:rsidRPr="000A3720">
        <w:rPr>
          <w:rFonts w:ascii="Baskerville BT" w:hAnsi="Baskerville BT"/>
          <w:i/>
          <w:iCs/>
          <w:sz w:val="23"/>
          <w:szCs w:val="23"/>
        </w:rPr>
        <w:t xml:space="preserve">Candidate for the Colorado House of Representatives, </w:t>
      </w:r>
      <w:r w:rsidRPr="000A3720">
        <w:rPr>
          <w:rFonts w:ascii="Baskerville BT" w:hAnsi="Baskerville BT"/>
          <w:iCs/>
          <w:sz w:val="23"/>
          <w:szCs w:val="23"/>
        </w:rPr>
        <w:t>District 6</w:t>
      </w:r>
    </w:p>
    <w:p w:rsidR="000A3720" w:rsidRDefault="000A3720" w:rsidP="00427B53">
      <w:pPr>
        <w:jc w:val="both"/>
        <w:rPr>
          <w:rFonts w:ascii="Arial" w:hAnsi="Arial" w:cs="Arial"/>
          <w:szCs w:val="24"/>
        </w:rPr>
      </w:pPr>
    </w:p>
    <w:p w:rsidR="00211CAF" w:rsidRPr="00427B53" w:rsidRDefault="00427B53" w:rsidP="00427B53">
      <w:pPr>
        <w:jc w:val="both"/>
        <w:rPr>
          <w:rFonts w:ascii="Conduit ITC Std Light" w:hAnsi="Conduit ITC Std Light" w:cs="Arial"/>
          <w:szCs w:val="22"/>
        </w:rPr>
      </w:pPr>
      <w:r w:rsidRPr="00427B53">
        <w:rPr>
          <w:rFonts w:ascii="Conduit ITC Std Light" w:hAnsi="Conduit ITC Std Light" w:cs="Arial"/>
          <w:szCs w:val="22"/>
        </w:rPr>
        <w:drawing>
          <wp:anchor distT="0" distB="0" distL="114300" distR="114300" simplePos="0" relativeHeight="251657728" behindDoc="0" locked="0" layoutInCell="1" allowOverlap="1" wp14:anchorId="0CD7A252" wp14:editId="477AC8E1">
            <wp:simplePos x="0" y="0"/>
            <wp:positionH relativeFrom="margin">
              <wp:posOffset>73660</wp:posOffset>
            </wp:positionH>
            <wp:positionV relativeFrom="margin">
              <wp:posOffset>857250</wp:posOffset>
            </wp:positionV>
            <wp:extent cx="1415415" cy="1781175"/>
            <wp:effectExtent l="76200" t="0" r="0" b="85725"/>
            <wp:wrapSquare wrapText="bothSides"/>
            <wp:docPr id="4" name="Picture 4" descr="ChrisHansen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Hansen_we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5415" cy="1781175"/>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8F34B6" w:rsidRPr="00427B53">
        <w:rPr>
          <w:rFonts w:ascii="Conduit ITC Std Light" w:hAnsi="Conduit ITC Std Light" w:cs="Arial"/>
          <w:szCs w:val="22"/>
        </w:rPr>
        <w:t>Chris Hansen specializes in energy sector economics</w:t>
      </w:r>
      <w:r w:rsidR="00E01058" w:rsidRPr="00427B53">
        <w:rPr>
          <w:rFonts w:ascii="Conduit ITC Std Light" w:hAnsi="Conduit ITC Std Light" w:cs="Arial"/>
          <w:szCs w:val="22"/>
        </w:rPr>
        <w:t xml:space="preserve"> and</w:t>
      </w:r>
      <w:r w:rsidR="008F34B6" w:rsidRPr="00427B53">
        <w:rPr>
          <w:rFonts w:ascii="Conduit ITC Std Light" w:hAnsi="Conduit ITC Std Light" w:cs="Arial"/>
          <w:szCs w:val="22"/>
        </w:rPr>
        <w:t xml:space="preserve"> </w:t>
      </w:r>
      <w:r w:rsidR="00BD65F5" w:rsidRPr="00427B53">
        <w:rPr>
          <w:rFonts w:ascii="Conduit ITC Std Light" w:hAnsi="Conduit ITC Std Light" w:cs="Arial"/>
          <w:szCs w:val="22"/>
        </w:rPr>
        <w:t>data analytics</w:t>
      </w:r>
      <w:r w:rsidR="008F34B6" w:rsidRPr="00427B53">
        <w:rPr>
          <w:rFonts w:ascii="Conduit ITC Std Light" w:hAnsi="Conduit ITC Std Light" w:cs="Arial"/>
          <w:szCs w:val="22"/>
        </w:rPr>
        <w:t>,</w:t>
      </w:r>
      <w:r w:rsidR="00746FC6" w:rsidRPr="00427B53">
        <w:rPr>
          <w:rFonts w:ascii="Conduit ITC Std Light" w:hAnsi="Conduit ITC Std Light" w:cs="Arial"/>
          <w:szCs w:val="22"/>
        </w:rPr>
        <w:t xml:space="preserve"> with more than 1</w:t>
      </w:r>
      <w:r w:rsidR="00A43168" w:rsidRPr="00427B53">
        <w:rPr>
          <w:rFonts w:ascii="Conduit ITC Std Light" w:hAnsi="Conduit ITC Std Light" w:cs="Arial"/>
          <w:szCs w:val="22"/>
        </w:rPr>
        <w:t>5</w:t>
      </w:r>
      <w:r w:rsidR="00746FC6" w:rsidRPr="00427B53">
        <w:rPr>
          <w:rFonts w:ascii="Conduit ITC Std Light" w:hAnsi="Conduit ITC Std Light" w:cs="Arial"/>
          <w:szCs w:val="22"/>
        </w:rPr>
        <w:t xml:space="preserve"> years of experience in the global energy industry.  </w:t>
      </w:r>
      <w:r w:rsidR="00B5461F" w:rsidRPr="00427B53">
        <w:rPr>
          <w:rFonts w:ascii="Conduit ITC Std Light" w:hAnsi="Conduit ITC Std Light" w:cs="Arial"/>
          <w:szCs w:val="22"/>
        </w:rPr>
        <w:t xml:space="preserve">His current role </w:t>
      </w:r>
      <w:r w:rsidR="00BD67B7" w:rsidRPr="00427B53">
        <w:rPr>
          <w:rFonts w:ascii="Conduit ITC Std Light" w:hAnsi="Conduit ITC Std Light" w:cs="Arial"/>
          <w:szCs w:val="22"/>
        </w:rPr>
        <w:t xml:space="preserve">at </w:t>
      </w:r>
      <w:proofErr w:type="spellStart"/>
      <w:r w:rsidR="00BD65F5" w:rsidRPr="00427B53">
        <w:rPr>
          <w:rFonts w:ascii="Conduit ITC Std Light" w:hAnsi="Conduit ITC Std Light" w:cs="Arial"/>
          <w:szCs w:val="22"/>
        </w:rPr>
        <w:t>Janys</w:t>
      </w:r>
      <w:proofErr w:type="spellEnd"/>
      <w:r w:rsidR="00BD65F5" w:rsidRPr="00427B53">
        <w:rPr>
          <w:rFonts w:ascii="Conduit ITC Std Light" w:hAnsi="Conduit ITC Std Light" w:cs="Arial"/>
          <w:szCs w:val="22"/>
        </w:rPr>
        <w:t xml:space="preserve"> Analytics</w:t>
      </w:r>
      <w:r w:rsidR="000D2A81" w:rsidRPr="00427B53">
        <w:rPr>
          <w:rFonts w:ascii="Conduit ITC Std Light" w:hAnsi="Conduit ITC Std Light" w:cs="Arial"/>
          <w:szCs w:val="22"/>
        </w:rPr>
        <w:t xml:space="preserve"> is focused on </w:t>
      </w:r>
      <w:r w:rsidR="00211CAF" w:rsidRPr="00427B53">
        <w:rPr>
          <w:rFonts w:ascii="Conduit ITC Std Light" w:hAnsi="Conduit ITC Std Light" w:cs="Arial"/>
          <w:szCs w:val="22"/>
        </w:rPr>
        <w:t xml:space="preserve">the </w:t>
      </w:r>
      <w:r w:rsidR="000D2A81" w:rsidRPr="00427B53">
        <w:rPr>
          <w:rFonts w:ascii="Conduit ITC Std Light" w:hAnsi="Conduit ITC Std Light" w:cs="Arial"/>
          <w:szCs w:val="22"/>
        </w:rPr>
        <w:t>development and commercialization</w:t>
      </w:r>
      <w:r w:rsidR="0003528C" w:rsidRPr="00427B53">
        <w:rPr>
          <w:rFonts w:ascii="Conduit ITC Std Light" w:hAnsi="Conduit ITC Std Light" w:cs="Arial"/>
          <w:szCs w:val="22"/>
        </w:rPr>
        <w:t xml:space="preserve"> of social media-derived products</w:t>
      </w:r>
      <w:r w:rsidR="000D2A81" w:rsidRPr="00427B53">
        <w:rPr>
          <w:rFonts w:ascii="Conduit ITC Std Light" w:hAnsi="Conduit ITC Std Light" w:cs="Arial"/>
          <w:szCs w:val="22"/>
        </w:rPr>
        <w:t>.</w:t>
      </w:r>
      <w:r w:rsidR="00BD65F5" w:rsidRPr="00427B53">
        <w:rPr>
          <w:rFonts w:ascii="Conduit ITC Std Light" w:hAnsi="Conduit ITC Std Light" w:cs="Arial"/>
          <w:szCs w:val="22"/>
        </w:rPr>
        <w:t xml:space="preserve"> </w:t>
      </w:r>
      <w:r w:rsidRPr="00427B53">
        <w:rPr>
          <w:rFonts w:ascii="Conduit ITC Std Light" w:hAnsi="Conduit ITC Std Light" w:cs="Arial"/>
          <w:szCs w:val="22"/>
        </w:rPr>
        <w:t xml:space="preserve">He </w:t>
      </w:r>
      <w:r w:rsidR="00211CAF" w:rsidRPr="00427B53">
        <w:rPr>
          <w:rFonts w:ascii="Conduit ITC Std Light" w:hAnsi="Conduit ITC Std Light" w:cs="Arial"/>
          <w:szCs w:val="22"/>
        </w:rPr>
        <w:t>is also a candidate for the Colorado House of Representatives, District 6, representing the east-central neighborhoods of Denver.</w:t>
      </w:r>
    </w:p>
    <w:p w:rsidR="00211CAF" w:rsidRPr="00427B53" w:rsidRDefault="00211CAF" w:rsidP="00427B53">
      <w:pPr>
        <w:jc w:val="both"/>
        <w:rPr>
          <w:rFonts w:ascii="Conduit ITC Std Light" w:hAnsi="Conduit ITC Std Light" w:cs="Arial"/>
          <w:szCs w:val="22"/>
        </w:rPr>
      </w:pPr>
    </w:p>
    <w:p w:rsidR="004116D3" w:rsidRPr="00427B53" w:rsidRDefault="00BD65F5" w:rsidP="00427B53">
      <w:pPr>
        <w:jc w:val="both"/>
        <w:rPr>
          <w:rFonts w:ascii="Conduit ITC Std Light" w:hAnsi="Conduit ITC Std Light" w:cs="Arial"/>
          <w:szCs w:val="22"/>
        </w:rPr>
      </w:pPr>
      <w:r w:rsidRPr="00427B53">
        <w:rPr>
          <w:rFonts w:ascii="Conduit ITC Std Light" w:hAnsi="Conduit ITC Std Light" w:cs="Arial"/>
          <w:szCs w:val="22"/>
        </w:rPr>
        <w:t xml:space="preserve">Previously, as Senior Director at </w:t>
      </w:r>
      <w:r w:rsidR="00B5461F" w:rsidRPr="00427B53">
        <w:rPr>
          <w:rFonts w:ascii="Conduit ITC Std Light" w:hAnsi="Conduit ITC Std Light" w:cs="Arial"/>
          <w:szCs w:val="22"/>
        </w:rPr>
        <w:t xml:space="preserve">IHS </w:t>
      </w:r>
      <w:r w:rsidRPr="00427B53">
        <w:rPr>
          <w:rFonts w:ascii="Conduit ITC Std Light" w:hAnsi="Conduit ITC Std Light" w:cs="Arial"/>
          <w:szCs w:val="22"/>
        </w:rPr>
        <w:t>he</w:t>
      </w:r>
      <w:r w:rsidR="00B5461F" w:rsidRPr="00427B53">
        <w:rPr>
          <w:rFonts w:ascii="Conduit ITC Std Light" w:hAnsi="Conduit ITC Std Light" w:cs="Arial"/>
          <w:szCs w:val="22"/>
        </w:rPr>
        <w:t xml:space="preserve"> led </w:t>
      </w:r>
      <w:r w:rsidR="00BD67B7" w:rsidRPr="00427B53">
        <w:rPr>
          <w:rFonts w:ascii="Conduit ITC Std Light" w:hAnsi="Conduit ITC Std Light" w:cs="Arial"/>
          <w:szCs w:val="22"/>
        </w:rPr>
        <w:t xml:space="preserve">a global portfolio of energy events and partnerships, including programs and communities for CERAWeek, a 3000-person executive event focused </w:t>
      </w:r>
      <w:r w:rsidR="00241ABA" w:rsidRPr="00427B53">
        <w:rPr>
          <w:rFonts w:ascii="Conduit ITC Std Light" w:hAnsi="Conduit ITC Std Light" w:cs="Arial"/>
          <w:szCs w:val="22"/>
        </w:rPr>
        <w:t xml:space="preserve">on </w:t>
      </w:r>
      <w:r w:rsidR="00BD67B7" w:rsidRPr="00427B53">
        <w:rPr>
          <w:rFonts w:ascii="Conduit ITC Std Light" w:hAnsi="Conduit ITC Std Light" w:cs="Arial"/>
          <w:szCs w:val="22"/>
        </w:rPr>
        <w:t xml:space="preserve">energy markets.  </w:t>
      </w:r>
      <w:r w:rsidR="006160E9" w:rsidRPr="00427B53">
        <w:rPr>
          <w:rFonts w:ascii="Conduit ITC Std Light" w:hAnsi="Conduit ITC Std Light" w:cs="Arial"/>
          <w:szCs w:val="22"/>
        </w:rPr>
        <w:t>In addition, he direct</w:t>
      </w:r>
      <w:r w:rsidRPr="00427B53">
        <w:rPr>
          <w:rFonts w:ascii="Conduit ITC Std Light" w:hAnsi="Conduit ITC Std Light" w:cs="Arial"/>
          <w:szCs w:val="22"/>
        </w:rPr>
        <w:t>ed</w:t>
      </w:r>
      <w:r w:rsidR="006160E9" w:rsidRPr="00427B53">
        <w:rPr>
          <w:rFonts w:ascii="Conduit ITC Std Light" w:hAnsi="Conduit ITC Std Light" w:cs="Arial"/>
          <w:szCs w:val="22"/>
        </w:rPr>
        <w:t xml:space="preserve"> a social media analytics </w:t>
      </w:r>
      <w:r w:rsidR="00576058" w:rsidRPr="00427B53">
        <w:rPr>
          <w:rFonts w:ascii="Conduit ITC Std Light" w:hAnsi="Conduit ITC Std Light" w:cs="Arial"/>
          <w:szCs w:val="22"/>
        </w:rPr>
        <w:t>development team</w:t>
      </w:r>
      <w:r w:rsidR="006160E9" w:rsidRPr="00427B53">
        <w:rPr>
          <w:rFonts w:ascii="Conduit ITC Std Light" w:hAnsi="Conduit ITC Std Light" w:cs="Arial"/>
          <w:szCs w:val="22"/>
        </w:rPr>
        <w:t xml:space="preserve"> with a suite of products across several industries.  </w:t>
      </w:r>
      <w:r w:rsidR="00B5461F" w:rsidRPr="00427B53">
        <w:rPr>
          <w:rFonts w:ascii="Conduit ITC Std Light" w:hAnsi="Conduit ITC Std Light" w:cs="Arial"/>
          <w:szCs w:val="22"/>
        </w:rPr>
        <w:t xml:space="preserve">Dr. Hansen was based in Dubai in 2008-09, where he managed a comprehensive review </w:t>
      </w:r>
      <w:r w:rsidR="00E37097" w:rsidRPr="00427B53">
        <w:rPr>
          <w:rFonts w:ascii="Conduit ITC Std Light" w:hAnsi="Conduit ITC Std Light" w:cs="Arial"/>
          <w:szCs w:val="22"/>
        </w:rPr>
        <w:t xml:space="preserve">of </w:t>
      </w:r>
      <w:r w:rsidR="00B5461F" w:rsidRPr="00427B53">
        <w:rPr>
          <w:rFonts w:ascii="Conduit ITC Std Light" w:hAnsi="Conduit ITC Std Light" w:cs="Arial"/>
          <w:szCs w:val="22"/>
        </w:rPr>
        <w:t xml:space="preserve">the Emirate’s energy sector. </w:t>
      </w:r>
      <w:r w:rsidR="004116D3" w:rsidRPr="00427B53">
        <w:rPr>
          <w:rFonts w:ascii="Conduit ITC Std Light" w:hAnsi="Conduit ITC Std Light" w:cs="Arial"/>
          <w:szCs w:val="22"/>
        </w:rPr>
        <w:t xml:space="preserve">He is a co-creator of the </w:t>
      </w:r>
      <w:proofErr w:type="spellStart"/>
      <w:r w:rsidR="004116D3" w:rsidRPr="00427B53">
        <w:rPr>
          <w:rFonts w:ascii="Conduit ITC Std Light" w:hAnsi="Conduit ITC Std Light" w:cs="Arial"/>
          <w:szCs w:val="22"/>
        </w:rPr>
        <w:t>OptGen</w:t>
      </w:r>
      <w:proofErr w:type="spellEnd"/>
      <w:r w:rsidR="004116D3" w:rsidRPr="00427B53">
        <w:rPr>
          <w:rFonts w:ascii="Conduit ITC Std Light" w:hAnsi="Conduit ITC Std Light" w:cs="Arial"/>
          <w:szCs w:val="22"/>
        </w:rPr>
        <w:t xml:space="preserve"> analysis, IHS CERA’s unique tool for applying financial portfolio techniques to power generation. </w:t>
      </w:r>
    </w:p>
    <w:p w:rsidR="00E01058" w:rsidRPr="00427B53" w:rsidRDefault="00E01058" w:rsidP="00427B53">
      <w:pPr>
        <w:jc w:val="both"/>
        <w:rPr>
          <w:rFonts w:ascii="Conduit ITC Std Light" w:hAnsi="Conduit ITC Std Light" w:cs="Arial"/>
          <w:szCs w:val="22"/>
        </w:rPr>
      </w:pPr>
    </w:p>
    <w:p w:rsidR="008F34B6" w:rsidRPr="00427B53" w:rsidRDefault="008F34B6" w:rsidP="00427B53">
      <w:pPr>
        <w:jc w:val="both"/>
        <w:rPr>
          <w:rFonts w:ascii="Conduit ITC Std Light" w:hAnsi="Conduit ITC Std Light" w:cs="Arial"/>
          <w:szCs w:val="22"/>
        </w:rPr>
      </w:pPr>
      <w:r w:rsidRPr="00427B53">
        <w:rPr>
          <w:rFonts w:ascii="Conduit ITC Std Light" w:hAnsi="Conduit ITC Std Light" w:cs="Arial"/>
          <w:szCs w:val="22"/>
        </w:rPr>
        <w:t xml:space="preserve">Before joining </w:t>
      </w:r>
      <w:r w:rsidR="006C6193" w:rsidRPr="00427B53">
        <w:rPr>
          <w:rFonts w:ascii="Conduit ITC Std Light" w:hAnsi="Conduit ITC Std Light" w:cs="Arial"/>
          <w:szCs w:val="22"/>
        </w:rPr>
        <w:t>IHS</w:t>
      </w:r>
      <w:r w:rsidRPr="00427B53">
        <w:rPr>
          <w:rFonts w:ascii="Conduit ITC Std Light" w:hAnsi="Conduit ITC Std Light" w:cs="Arial"/>
          <w:szCs w:val="22"/>
        </w:rPr>
        <w:t xml:space="preserve">, </w:t>
      </w:r>
      <w:r w:rsidR="006C6193" w:rsidRPr="00427B53">
        <w:rPr>
          <w:rFonts w:ascii="Conduit ITC Std Light" w:hAnsi="Conduit ITC Std Light" w:cs="Arial"/>
          <w:szCs w:val="22"/>
        </w:rPr>
        <w:t>D</w:t>
      </w:r>
      <w:r w:rsidRPr="00427B53">
        <w:rPr>
          <w:rFonts w:ascii="Conduit ITC Std Light" w:hAnsi="Conduit ITC Std Light" w:cs="Arial"/>
          <w:szCs w:val="22"/>
        </w:rPr>
        <w:t>r. Hansen was a Research</w:t>
      </w:r>
      <w:r w:rsidR="00CC29ED" w:rsidRPr="00427B53">
        <w:rPr>
          <w:rFonts w:ascii="Conduit ITC Std Light" w:hAnsi="Conduit ITC Std Light" w:cs="Arial"/>
          <w:szCs w:val="22"/>
        </w:rPr>
        <w:t xml:space="preserve"> Fellow</w:t>
      </w:r>
      <w:r w:rsidRPr="00427B53">
        <w:rPr>
          <w:rFonts w:ascii="Conduit ITC Std Light" w:hAnsi="Conduit ITC Std Light" w:cs="Arial"/>
          <w:szCs w:val="22"/>
        </w:rPr>
        <w:t xml:space="preserve"> at the Oxford Institute for Energy Studies, where he analyzed electricity and gas sector reform in India, and published several papers in professional journals on energy sector economic</w:t>
      </w:r>
      <w:r w:rsidR="00E37097" w:rsidRPr="00427B53">
        <w:rPr>
          <w:rFonts w:ascii="Conduit ITC Std Light" w:hAnsi="Conduit ITC Std Light" w:cs="Arial"/>
          <w:szCs w:val="22"/>
        </w:rPr>
        <w:t>s</w:t>
      </w:r>
      <w:r w:rsidRPr="00427B53">
        <w:rPr>
          <w:rFonts w:ascii="Conduit ITC Std Light" w:hAnsi="Conduit ITC Std Light" w:cs="Arial"/>
          <w:szCs w:val="22"/>
        </w:rPr>
        <w:t xml:space="preserve"> and policy analysis. </w:t>
      </w:r>
      <w:r w:rsidR="006C6193" w:rsidRPr="00427B53">
        <w:rPr>
          <w:rFonts w:ascii="Conduit ITC Std Light" w:hAnsi="Conduit ITC Std Light" w:cs="Arial"/>
          <w:szCs w:val="22"/>
        </w:rPr>
        <w:t xml:space="preserve"> D</w:t>
      </w:r>
      <w:r w:rsidRPr="00427B53">
        <w:rPr>
          <w:rFonts w:ascii="Conduit ITC Std Light" w:hAnsi="Conduit ITC Std Light" w:cs="Arial"/>
          <w:szCs w:val="22"/>
        </w:rPr>
        <w:t xml:space="preserve">r. Hansen holds a BSc in Nuclear Engineering from Kansas State University; a Graduate Diploma of Civil Engineering from the University of the Witwatersrand, South Africa; a Master of Science in Technology Policy from MIT; and a </w:t>
      </w:r>
      <w:r w:rsidR="00CC29ED" w:rsidRPr="00427B53">
        <w:rPr>
          <w:rFonts w:ascii="Conduit ITC Std Light" w:hAnsi="Conduit ITC Std Light" w:cs="Arial"/>
          <w:szCs w:val="22"/>
        </w:rPr>
        <w:t>PhD</w:t>
      </w:r>
      <w:r w:rsidRPr="00427B53">
        <w:rPr>
          <w:rFonts w:ascii="Conduit ITC Std Light" w:hAnsi="Conduit ITC Std Light" w:cs="Arial"/>
          <w:szCs w:val="22"/>
        </w:rPr>
        <w:t xml:space="preserve"> in </w:t>
      </w:r>
      <w:r w:rsidR="00CC29ED" w:rsidRPr="00427B53">
        <w:rPr>
          <w:rFonts w:ascii="Conduit ITC Std Light" w:hAnsi="Conduit ITC Std Light" w:cs="Arial"/>
          <w:szCs w:val="22"/>
        </w:rPr>
        <w:t>Economic Geography</w:t>
      </w:r>
      <w:r w:rsidRPr="00427B53">
        <w:rPr>
          <w:rFonts w:ascii="Conduit ITC Std Light" w:hAnsi="Conduit ITC Std Light" w:cs="Arial"/>
          <w:szCs w:val="22"/>
        </w:rPr>
        <w:t xml:space="preserve"> from Oxford University. </w:t>
      </w:r>
    </w:p>
    <w:p w:rsidR="00226957" w:rsidRPr="00427B53" w:rsidRDefault="00226957" w:rsidP="00427B53">
      <w:pPr>
        <w:pStyle w:val="Default"/>
        <w:rPr>
          <w:rFonts w:ascii="Conduit ITC Std Light" w:hAnsi="Conduit ITC Std Light" w:cs="Arial"/>
          <w:color w:val="auto"/>
          <w:szCs w:val="22"/>
        </w:rPr>
      </w:pPr>
    </w:p>
    <w:p w:rsidR="003F5094" w:rsidRDefault="00226957" w:rsidP="00427B53">
      <w:pPr>
        <w:jc w:val="both"/>
        <w:rPr>
          <w:rFonts w:ascii="Conduit ITC Std Light" w:hAnsi="Conduit ITC Std Light" w:cs="Arial"/>
          <w:szCs w:val="22"/>
        </w:rPr>
      </w:pPr>
      <w:r w:rsidRPr="00427B53">
        <w:rPr>
          <w:rFonts w:ascii="Conduit ITC Std Light" w:hAnsi="Conduit ITC Std Light" w:cs="Arial"/>
          <w:szCs w:val="22"/>
        </w:rPr>
        <w:t>Hansen’s community involvement includes serving on the D</w:t>
      </w:r>
      <w:r w:rsidR="00817758" w:rsidRPr="00427B53">
        <w:rPr>
          <w:rFonts w:ascii="Conduit ITC Std Light" w:hAnsi="Conduit ITC Std Light" w:cs="Arial"/>
          <w:szCs w:val="22"/>
        </w:rPr>
        <w:t xml:space="preserve">enver </w:t>
      </w:r>
      <w:r w:rsidRPr="00427B53">
        <w:rPr>
          <w:rFonts w:ascii="Conduit ITC Std Light" w:hAnsi="Conduit ITC Std Light" w:cs="Arial"/>
          <w:szCs w:val="22"/>
        </w:rPr>
        <w:t>M</w:t>
      </w:r>
      <w:r w:rsidR="00817758" w:rsidRPr="00427B53">
        <w:rPr>
          <w:rFonts w:ascii="Conduit ITC Std Light" w:hAnsi="Conduit ITC Std Light" w:cs="Arial"/>
          <w:szCs w:val="22"/>
        </w:rPr>
        <w:t xml:space="preserve">etro </w:t>
      </w:r>
      <w:r w:rsidRPr="00427B53">
        <w:rPr>
          <w:rFonts w:ascii="Conduit ITC Std Light" w:hAnsi="Conduit ITC Std Light" w:cs="Arial"/>
          <w:szCs w:val="22"/>
        </w:rPr>
        <w:t>C</w:t>
      </w:r>
      <w:r w:rsidR="00817758" w:rsidRPr="00427B53">
        <w:rPr>
          <w:rFonts w:ascii="Conduit ITC Std Light" w:hAnsi="Conduit ITC Std Light" w:cs="Arial"/>
          <w:szCs w:val="22"/>
        </w:rPr>
        <w:t xml:space="preserve">hamber </w:t>
      </w:r>
      <w:r w:rsidRPr="00427B53">
        <w:rPr>
          <w:rFonts w:ascii="Conduit ITC Std Light" w:hAnsi="Conduit ITC Std Light" w:cs="Arial"/>
          <w:szCs w:val="22"/>
        </w:rPr>
        <w:t>Leadership Foundation Board</w:t>
      </w:r>
      <w:r w:rsidR="00D23728" w:rsidRPr="00427B53">
        <w:rPr>
          <w:rFonts w:ascii="Conduit ITC Std Light" w:hAnsi="Conduit ITC Std Light" w:cs="Arial"/>
          <w:szCs w:val="22"/>
        </w:rPr>
        <w:t xml:space="preserve"> as Secretary</w:t>
      </w:r>
      <w:r w:rsidRPr="00427B53">
        <w:rPr>
          <w:rFonts w:ascii="Conduit ITC Std Light" w:hAnsi="Conduit ITC Std Light" w:cs="Arial"/>
          <w:szCs w:val="22"/>
        </w:rPr>
        <w:t xml:space="preserve">, </w:t>
      </w:r>
      <w:r w:rsidR="00BD65F5" w:rsidRPr="00427B53">
        <w:rPr>
          <w:rFonts w:ascii="Conduit ITC Std Light" w:hAnsi="Conduit ITC Std Light" w:cs="Arial"/>
          <w:szCs w:val="22"/>
        </w:rPr>
        <w:t>the Co-Chair of the Colorado Energy Coalition</w:t>
      </w:r>
      <w:r w:rsidRPr="00427B53">
        <w:rPr>
          <w:rFonts w:ascii="Conduit ITC Std Light" w:hAnsi="Conduit ITC Std Light" w:cs="Arial"/>
          <w:szCs w:val="22"/>
        </w:rPr>
        <w:t>, the Central City Opera Board</w:t>
      </w:r>
      <w:r w:rsidR="00576058" w:rsidRPr="00427B53">
        <w:rPr>
          <w:rFonts w:ascii="Conduit ITC Std Light" w:hAnsi="Conduit ITC Std Light" w:cs="Arial"/>
          <w:szCs w:val="22"/>
        </w:rPr>
        <w:t xml:space="preserve"> Executive Committee</w:t>
      </w:r>
      <w:r w:rsidRPr="00427B53">
        <w:rPr>
          <w:rFonts w:ascii="Conduit ITC Std Light" w:hAnsi="Conduit ITC Std Light" w:cs="Arial"/>
          <w:szCs w:val="22"/>
        </w:rPr>
        <w:t xml:space="preserve">, </w:t>
      </w:r>
      <w:r w:rsidR="00A23FDF" w:rsidRPr="00427B53">
        <w:rPr>
          <w:rFonts w:ascii="Conduit ITC Std Light" w:hAnsi="Conduit ITC Std Light" w:cs="Arial"/>
          <w:szCs w:val="22"/>
        </w:rPr>
        <w:t>Denver Kids</w:t>
      </w:r>
      <w:r w:rsidR="00D03120" w:rsidRPr="00427B53">
        <w:rPr>
          <w:rFonts w:ascii="Conduit ITC Std Light" w:hAnsi="Conduit ITC Std Light" w:cs="Arial"/>
          <w:szCs w:val="22"/>
        </w:rPr>
        <w:t xml:space="preserve"> Mentoring Program</w:t>
      </w:r>
      <w:r w:rsidR="00A23FDF" w:rsidRPr="00427B53">
        <w:rPr>
          <w:rFonts w:ascii="Conduit ITC Std Light" w:hAnsi="Conduit ITC Std Light" w:cs="Arial"/>
          <w:szCs w:val="22"/>
        </w:rPr>
        <w:t xml:space="preserve">, </w:t>
      </w:r>
      <w:r w:rsidR="00BD65F5" w:rsidRPr="00427B53">
        <w:rPr>
          <w:rFonts w:ascii="Conduit ITC Std Light" w:hAnsi="Conduit ITC Std Light" w:cs="Arial"/>
          <w:szCs w:val="22"/>
        </w:rPr>
        <w:t xml:space="preserve">and the </w:t>
      </w:r>
      <w:r w:rsidR="000D7C55" w:rsidRPr="00427B53">
        <w:rPr>
          <w:rFonts w:ascii="Conduit ITC Std Light" w:hAnsi="Conduit ITC Std Light" w:cs="Arial"/>
          <w:szCs w:val="22"/>
        </w:rPr>
        <w:t>UC-Denver Business School Advisory Board</w:t>
      </w:r>
      <w:r w:rsidRPr="00427B53">
        <w:rPr>
          <w:rFonts w:ascii="Conduit ITC Std Light" w:hAnsi="Conduit ITC Std Light" w:cs="Arial"/>
          <w:szCs w:val="22"/>
        </w:rPr>
        <w:t>. In 2012, he was selected as a Marshall Memorial Fellow by the German Marshall</w:t>
      </w:r>
      <w:r w:rsidR="000D7C55" w:rsidRPr="00427B53">
        <w:rPr>
          <w:rFonts w:ascii="Conduit ITC Std Light" w:hAnsi="Conduit ITC Std Light" w:cs="Arial"/>
          <w:szCs w:val="22"/>
        </w:rPr>
        <w:t xml:space="preserve"> Fund</w:t>
      </w:r>
      <w:r w:rsidRPr="00427B53">
        <w:rPr>
          <w:rFonts w:ascii="Conduit ITC Std Light" w:hAnsi="Conduit ITC Std Light" w:cs="Arial"/>
          <w:szCs w:val="22"/>
        </w:rPr>
        <w:t xml:space="preserve">.  </w:t>
      </w:r>
    </w:p>
    <w:p w:rsidR="00427B53" w:rsidRDefault="00427B53" w:rsidP="00427B53">
      <w:pPr>
        <w:jc w:val="both"/>
        <w:rPr>
          <w:rFonts w:ascii="Conduit ITC Std Light" w:hAnsi="Conduit ITC Std Light" w:cs="Arial"/>
          <w:szCs w:val="22"/>
        </w:rPr>
      </w:pPr>
    </w:p>
    <w:p w:rsidR="00427B53" w:rsidRPr="000A3720" w:rsidRDefault="00427B53" w:rsidP="00427B53">
      <w:pPr>
        <w:jc w:val="both"/>
        <w:rPr>
          <w:rFonts w:ascii="Baskerville BT" w:hAnsi="Baskerville BT"/>
          <w:b/>
          <w:bCs/>
          <w:sz w:val="23"/>
          <w:szCs w:val="23"/>
        </w:rPr>
      </w:pPr>
      <w:r w:rsidRPr="000A3720">
        <w:rPr>
          <w:rFonts w:ascii="Baskerville BT" w:hAnsi="Baskerville BT"/>
          <w:b/>
          <w:bCs/>
          <w:sz w:val="23"/>
          <w:szCs w:val="23"/>
        </w:rPr>
        <w:t>George Pond</w:t>
      </w:r>
    </w:p>
    <w:p w:rsidR="00427B53" w:rsidRPr="000A3720" w:rsidRDefault="005834A3" w:rsidP="00427B53">
      <w:pPr>
        <w:jc w:val="both"/>
        <w:rPr>
          <w:rFonts w:ascii="Baskerville BT" w:hAnsi="Baskerville BT"/>
          <w:i/>
          <w:iCs/>
          <w:sz w:val="23"/>
          <w:szCs w:val="23"/>
        </w:rPr>
      </w:pPr>
      <w:r w:rsidRPr="000A3720">
        <w:rPr>
          <w:rFonts w:ascii="Baskerville BT" w:hAnsi="Baskerville BT"/>
          <w:i/>
          <w:iCs/>
          <w:sz w:val="23"/>
          <w:szCs w:val="23"/>
        </w:rPr>
        <w:t xml:space="preserve">Senior </w:t>
      </w:r>
      <w:r w:rsidR="00C0629B" w:rsidRPr="000A3720">
        <w:rPr>
          <w:rFonts w:ascii="Baskerville BT" w:hAnsi="Baskerville BT"/>
          <w:i/>
          <w:iCs/>
          <w:sz w:val="23"/>
          <w:szCs w:val="23"/>
        </w:rPr>
        <w:t>Vice President for Design &amp;</w:t>
      </w:r>
      <w:r w:rsidR="00427B53" w:rsidRPr="000A3720">
        <w:rPr>
          <w:rFonts w:ascii="Baskerville BT" w:hAnsi="Baskerville BT"/>
          <w:i/>
          <w:iCs/>
          <w:sz w:val="23"/>
          <w:szCs w:val="23"/>
        </w:rPr>
        <w:t xml:space="preserve"> Campus Management</w:t>
      </w:r>
    </w:p>
    <w:p w:rsidR="00427B53" w:rsidRPr="000A3720" w:rsidRDefault="00427B53" w:rsidP="00427B53">
      <w:pPr>
        <w:jc w:val="both"/>
        <w:rPr>
          <w:rFonts w:ascii="Baskerville BT" w:hAnsi="Baskerville BT"/>
          <w:iCs/>
          <w:sz w:val="23"/>
          <w:szCs w:val="23"/>
        </w:rPr>
      </w:pPr>
      <w:r w:rsidRPr="000A3720">
        <w:rPr>
          <w:rFonts w:ascii="Baskerville BT" w:hAnsi="Baskerville BT"/>
          <w:iCs/>
          <w:sz w:val="23"/>
          <w:szCs w:val="23"/>
        </w:rPr>
        <w:t>Denver Zoo</w:t>
      </w:r>
    </w:p>
    <w:p w:rsidR="00427B53" w:rsidRPr="00427B53" w:rsidRDefault="00427B53" w:rsidP="00427B53">
      <w:pPr>
        <w:jc w:val="both"/>
        <w:rPr>
          <w:rFonts w:ascii="Conduit ITC Std Light" w:hAnsi="Conduit ITC Std Light" w:cs="Arial"/>
          <w:szCs w:val="22"/>
        </w:rPr>
      </w:pPr>
    </w:p>
    <w:p w:rsidR="00427B53" w:rsidRDefault="005834A3" w:rsidP="005834A3">
      <w:pPr>
        <w:jc w:val="both"/>
        <w:rPr>
          <w:rFonts w:ascii="Conduit ITC Std Light" w:hAnsi="Conduit ITC Std Light" w:cs="Arial"/>
          <w:szCs w:val="22"/>
        </w:rPr>
      </w:pPr>
      <w:r>
        <w:rPr>
          <w:rFonts w:ascii="Conduit ITC Std Light" w:hAnsi="Conduit ITC Std Light" w:cs="Arial"/>
          <w:szCs w:val="22"/>
        </w:rPr>
        <w:t>George Pond</w:t>
      </w:r>
      <w:r w:rsidRPr="005834A3">
        <w:rPr>
          <w:rFonts w:ascii="Conduit ITC Std Light" w:hAnsi="Conduit ITC Std Light" w:cs="Arial"/>
          <w:szCs w:val="22"/>
        </w:rPr>
        <w:t xml:space="preserve"> is the Senior Vice President for Design and Campus Management at Denver Zoo; he is responsible for the development and execution of the zoo's facility master plan, including the design and construction of new exhibits and facility improvements. George oversees the Facilities Group which is responsible for facilities planning and design, management of grounds and horticulture, maintenance of all existing facilities, and the zoo’s safety and sustainability initiatives.  George has two Masters Degrees in Architecture and in Landscape Architecture, both from the University of Colorado at Denver, and a Bachelor of Arts in English from Kenyon College. George has been with the zoo for fifteen years and during that time has also served on faculty at the College of Architecture and Planning at the University of Colorado at Denver as a lecturer and senior instructor in landscape architecture, and is currently an elected City Councilman and Mayor Pro-Tem in Wheat Ridge, Colorado. </w:t>
      </w:r>
      <w:r w:rsidR="00427B53">
        <w:rPr>
          <w:rFonts w:ascii="Conduit ITC Std Light" w:hAnsi="Conduit ITC Std Light" w:cs="Arial"/>
          <w:noProof/>
          <w:szCs w:val="22"/>
        </w:rPr>
        <w:drawing>
          <wp:anchor distT="0" distB="0" distL="114300" distR="114300" simplePos="0" relativeHeight="251658752" behindDoc="0" locked="0" layoutInCell="1" allowOverlap="1" wp14:anchorId="5821FA65" wp14:editId="2A8FEB4E">
            <wp:simplePos x="0" y="0"/>
            <wp:positionH relativeFrom="column">
              <wp:posOffset>76200</wp:posOffset>
            </wp:positionH>
            <wp:positionV relativeFrom="paragraph">
              <wp:posOffset>33020</wp:posOffset>
            </wp:positionV>
            <wp:extent cx="1590675" cy="1590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rsidR="00C0629B" w:rsidRDefault="00C0629B" w:rsidP="00427B53">
      <w:pPr>
        <w:jc w:val="both"/>
        <w:rPr>
          <w:rFonts w:ascii="Conduit ITC Std Light" w:hAnsi="Conduit ITC Std Light" w:cs="Arial"/>
          <w:szCs w:val="22"/>
        </w:rPr>
      </w:pPr>
    </w:p>
    <w:p w:rsidR="00C0629B" w:rsidRDefault="00C0629B" w:rsidP="00427B53">
      <w:pPr>
        <w:jc w:val="both"/>
        <w:rPr>
          <w:rFonts w:ascii="Conduit ITC Std Light" w:hAnsi="Conduit ITC Std Light" w:cs="Arial"/>
          <w:szCs w:val="22"/>
        </w:rPr>
      </w:pPr>
    </w:p>
    <w:p w:rsidR="00C0629B" w:rsidRDefault="00C0629B" w:rsidP="00427B53">
      <w:pPr>
        <w:jc w:val="both"/>
        <w:rPr>
          <w:rFonts w:ascii="Conduit ITC Std Light" w:hAnsi="Conduit ITC Std Light" w:cs="Arial"/>
          <w:szCs w:val="22"/>
        </w:rPr>
      </w:pPr>
      <w:bookmarkStart w:id="0" w:name="_GoBack"/>
      <w:bookmarkEnd w:id="0"/>
    </w:p>
    <w:p w:rsidR="00C0629B" w:rsidRDefault="00C0629B" w:rsidP="00427B53">
      <w:pPr>
        <w:jc w:val="both"/>
        <w:rPr>
          <w:rFonts w:ascii="Conduit ITC Std Light" w:hAnsi="Conduit ITC Std Light" w:cs="Arial"/>
          <w:szCs w:val="22"/>
        </w:rPr>
      </w:pPr>
    </w:p>
    <w:p w:rsidR="00C0629B" w:rsidRDefault="00C0629B" w:rsidP="00427B53">
      <w:pPr>
        <w:jc w:val="both"/>
        <w:rPr>
          <w:rFonts w:ascii="Conduit ITC Std Light" w:hAnsi="Conduit ITC Std Light" w:cs="Arial"/>
          <w:szCs w:val="22"/>
        </w:rPr>
      </w:pPr>
    </w:p>
    <w:p w:rsidR="00C0629B" w:rsidRDefault="00C0629B" w:rsidP="00427B53">
      <w:pPr>
        <w:jc w:val="both"/>
        <w:rPr>
          <w:rFonts w:ascii="Conduit ITC Std Light" w:hAnsi="Conduit ITC Std Light" w:cs="Arial"/>
          <w:szCs w:val="22"/>
        </w:rPr>
      </w:pPr>
    </w:p>
    <w:p w:rsidR="005834A3" w:rsidRDefault="005834A3" w:rsidP="00C0629B">
      <w:pPr>
        <w:jc w:val="both"/>
        <w:rPr>
          <w:rFonts w:ascii="Baskerville BT" w:hAnsi="Baskerville BT"/>
          <w:b/>
          <w:bCs/>
          <w:szCs w:val="24"/>
        </w:rPr>
      </w:pPr>
    </w:p>
    <w:p w:rsidR="000A3720" w:rsidRDefault="000A3720" w:rsidP="00C0629B">
      <w:pPr>
        <w:jc w:val="both"/>
        <w:rPr>
          <w:rFonts w:ascii="Baskerville BT" w:hAnsi="Baskerville BT"/>
          <w:b/>
          <w:bCs/>
          <w:sz w:val="22"/>
          <w:szCs w:val="22"/>
        </w:rPr>
      </w:pPr>
    </w:p>
    <w:p w:rsidR="00C0629B" w:rsidRPr="000A3720" w:rsidRDefault="00C0629B" w:rsidP="00C0629B">
      <w:pPr>
        <w:jc w:val="both"/>
        <w:rPr>
          <w:rFonts w:ascii="Baskerville BT" w:hAnsi="Baskerville BT"/>
          <w:b/>
          <w:bCs/>
          <w:sz w:val="22"/>
          <w:szCs w:val="22"/>
        </w:rPr>
      </w:pPr>
      <w:r w:rsidRPr="000A3720">
        <w:rPr>
          <w:rFonts w:ascii="Baskerville BT" w:hAnsi="Baskerville BT"/>
          <w:b/>
          <w:bCs/>
          <w:sz w:val="22"/>
          <w:szCs w:val="22"/>
        </w:rPr>
        <w:lastRenderedPageBreak/>
        <w:t>Jennifer Hale</w:t>
      </w:r>
    </w:p>
    <w:p w:rsidR="00C0629B" w:rsidRPr="000A3720" w:rsidRDefault="00BF3B26" w:rsidP="00C0629B">
      <w:pPr>
        <w:jc w:val="both"/>
        <w:rPr>
          <w:rFonts w:ascii="Baskerville BT" w:hAnsi="Baskerville BT"/>
          <w:i/>
          <w:iCs/>
          <w:sz w:val="22"/>
          <w:szCs w:val="22"/>
        </w:rPr>
      </w:pPr>
      <w:r w:rsidRPr="000A3720">
        <w:rPr>
          <w:rFonts w:ascii="Baskerville BT" w:hAnsi="Baskerville BT"/>
          <w:i/>
          <w:iCs/>
          <w:sz w:val="22"/>
          <w:szCs w:val="22"/>
        </w:rPr>
        <w:t>Director of Safety &amp;</w:t>
      </w:r>
      <w:r w:rsidR="00C0629B" w:rsidRPr="000A3720">
        <w:rPr>
          <w:rFonts w:ascii="Baskerville BT" w:hAnsi="Baskerville BT"/>
          <w:i/>
          <w:iCs/>
          <w:sz w:val="22"/>
          <w:szCs w:val="22"/>
        </w:rPr>
        <w:t xml:space="preserve"> Sustainability </w:t>
      </w:r>
    </w:p>
    <w:p w:rsidR="00C0629B" w:rsidRPr="000A3720" w:rsidRDefault="00C0629B" w:rsidP="00C0629B">
      <w:pPr>
        <w:jc w:val="both"/>
        <w:rPr>
          <w:rFonts w:ascii="Baskerville BT" w:hAnsi="Baskerville BT"/>
          <w:iCs/>
          <w:sz w:val="22"/>
          <w:szCs w:val="22"/>
        </w:rPr>
      </w:pPr>
      <w:r w:rsidRPr="000A3720">
        <w:rPr>
          <w:rFonts w:ascii="Baskerville BT" w:hAnsi="Baskerville BT"/>
          <w:iCs/>
          <w:sz w:val="22"/>
          <w:szCs w:val="22"/>
        </w:rPr>
        <w:t>Denver Zoo</w:t>
      </w:r>
    </w:p>
    <w:p w:rsidR="00C0629B" w:rsidRPr="00C0629B" w:rsidRDefault="00C0629B" w:rsidP="00C0629B">
      <w:pPr>
        <w:jc w:val="both"/>
        <w:rPr>
          <w:rFonts w:ascii="Conduit ITC Std Light" w:hAnsi="Conduit ITC Std Light" w:cs="Arial"/>
          <w:szCs w:val="22"/>
        </w:rPr>
      </w:pPr>
      <w:r w:rsidRPr="00741E25">
        <w:rPr>
          <w:rFonts w:ascii="Trebuchet MS" w:eastAsiaTheme="minorHAnsi" w:hAnsi="Trebuchet MS" w:cstheme="minorBidi"/>
          <w:b/>
          <w:bCs/>
          <w:noProof/>
          <w:sz w:val="32"/>
          <w:szCs w:val="22"/>
        </w:rPr>
        <w:drawing>
          <wp:anchor distT="0" distB="0" distL="114300" distR="114300" simplePos="0" relativeHeight="251660800" behindDoc="1" locked="0" layoutInCell="1" allowOverlap="1" wp14:anchorId="23412585" wp14:editId="1549259A">
            <wp:simplePos x="0" y="0"/>
            <wp:positionH relativeFrom="column">
              <wp:posOffset>47625</wp:posOffset>
            </wp:positionH>
            <wp:positionV relativeFrom="paragraph">
              <wp:posOffset>16510</wp:posOffset>
            </wp:positionV>
            <wp:extent cx="1143635" cy="1162050"/>
            <wp:effectExtent l="0" t="0" r="0" b="0"/>
            <wp:wrapSquare wrapText="bothSides"/>
            <wp:docPr id="2" name="Picture 2" descr="C:\Users\megan.gibson\Desktop\Hale, Jenni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gibson\Desktop\Hale, Jennif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6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29B">
        <w:rPr>
          <w:rFonts w:ascii="Conduit ITC Std Light" w:hAnsi="Conduit ITC Std Light" w:cs="Arial"/>
          <w:szCs w:val="22"/>
        </w:rPr>
        <w:t>Jennifer is the Director of Safety and Sustainability for Denver Zoo, located in Denver, Colorado. In this role, Jennifer manages a team that oversees the management of Denver Zoo’s environmental, health and safety programs through a 3rd party certified Sustainable Management System (SMS). The SMS is a framework that supports continual improvement of Denver Zoo’s operations and the impacts our organization has on the environment or human health and safety.</w:t>
      </w:r>
    </w:p>
    <w:p w:rsidR="00C0629B" w:rsidRPr="00C0629B" w:rsidRDefault="00C0629B" w:rsidP="00C0629B">
      <w:pPr>
        <w:jc w:val="both"/>
        <w:rPr>
          <w:rFonts w:ascii="Conduit ITC Std Light" w:hAnsi="Conduit ITC Std Light" w:cs="Arial"/>
          <w:szCs w:val="22"/>
        </w:rPr>
      </w:pPr>
    </w:p>
    <w:p w:rsidR="00C0629B" w:rsidRPr="00C0629B" w:rsidRDefault="00C0629B" w:rsidP="00C0629B">
      <w:pPr>
        <w:jc w:val="both"/>
        <w:rPr>
          <w:rFonts w:ascii="Conduit ITC Std Light" w:hAnsi="Conduit ITC Std Light" w:cs="Arial"/>
          <w:szCs w:val="22"/>
        </w:rPr>
      </w:pPr>
      <w:r w:rsidRPr="00C0629B">
        <w:rPr>
          <w:rFonts w:ascii="Conduit ITC Std Light" w:hAnsi="Conduit ITC Std Light" w:cs="Arial"/>
          <w:szCs w:val="22"/>
        </w:rPr>
        <w:t>In addition to her role at Denver Zoo, Jennifer was recently the Chair of the AZA Green Scientific Advisory Group (GSAG). She is proud of all the work GSAG has accomplished over the years and the opportunity to collaborate with other AZA institutions in developing guidelines to support AZA members in the creation of sustainability plans that work best for their organization.</w:t>
      </w:r>
    </w:p>
    <w:p w:rsidR="00C0629B" w:rsidRPr="00C0629B" w:rsidRDefault="00C0629B" w:rsidP="00C0629B">
      <w:pPr>
        <w:jc w:val="both"/>
        <w:rPr>
          <w:rFonts w:ascii="Conduit ITC Std Light" w:hAnsi="Conduit ITC Std Light" w:cs="Arial"/>
          <w:szCs w:val="22"/>
        </w:rPr>
      </w:pPr>
    </w:p>
    <w:p w:rsidR="000A3720" w:rsidRPr="000A3720" w:rsidRDefault="000A3720" w:rsidP="00C0629B">
      <w:pPr>
        <w:jc w:val="both"/>
        <w:rPr>
          <w:rFonts w:ascii="Baskerville BT" w:hAnsi="Baskerville BT"/>
          <w:b/>
          <w:bCs/>
          <w:sz w:val="22"/>
          <w:szCs w:val="22"/>
        </w:rPr>
      </w:pPr>
      <w:r w:rsidRPr="000A3720">
        <w:rPr>
          <w:rFonts w:ascii="Baskerville BT" w:hAnsi="Baskerville BT"/>
          <w:b/>
          <w:bCs/>
          <w:sz w:val="22"/>
          <w:szCs w:val="22"/>
        </w:rPr>
        <w:t>Jeremiah Cummins</w:t>
      </w:r>
    </w:p>
    <w:p w:rsidR="000A3720" w:rsidRPr="000A3720" w:rsidRDefault="000A3720" w:rsidP="00C0629B">
      <w:pPr>
        <w:jc w:val="both"/>
        <w:rPr>
          <w:rFonts w:ascii="Baskerville BT" w:hAnsi="Baskerville BT"/>
          <w:i/>
          <w:iCs/>
          <w:sz w:val="22"/>
          <w:szCs w:val="22"/>
        </w:rPr>
      </w:pPr>
      <w:r w:rsidRPr="000A3720">
        <w:rPr>
          <w:rFonts w:ascii="Baskerville BT" w:hAnsi="Baskerville BT"/>
          <w:i/>
          <w:iCs/>
          <w:sz w:val="22"/>
          <w:szCs w:val="22"/>
        </w:rPr>
        <w:t>Browse Specialist</w:t>
      </w:r>
    </w:p>
    <w:p w:rsidR="000A3720" w:rsidRPr="000A3720" w:rsidRDefault="000A3720" w:rsidP="00C0629B">
      <w:pPr>
        <w:jc w:val="both"/>
        <w:rPr>
          <w:rFonts w:ascii="Baskerville BT" w:hAnsi="Baskerville BT"/>
          <w:iCs/>
          <w:sz w:val="22"/>
          <w:szCs w:val="22"/>
        </w:rPr>
      </w:pPr>
      <w:r w:rsidRPr="000A3720">
        <w:rPr>
          <w:rFonts w:ascii="Baskerville BT" w:hAnsi="Baskerville BT"/>
          <w:iCs/>
          <w:sz w:val="22"/>
          <w:szCs w:val="22"/>
        </w:rPr>
        <w:t>Denver Zoo</w:t>
      </w:r>
    </w:p>
    <w:p w:rsidR="000A3720" w:rsidRPr="000A3720" w:rsidRDefault="000A3720" w:rsidP="00C0629B">
      <w:pPr>
        <w:jc w:val="both"/>
        <w:rPr>
          <w:rFonts w:ascii="Baskerville BT" w:hAnsi="Baskerville BT"/>
          <w:iCs/>
          <w:szCs w:val="24"/>
        </w:rPr>
      </w:pPr>
      <w:r>
        <w:rPr>
          <w:noProof/>
          <w:color w:val="0000FF"/>
        </w:rPr>
        <w:drawing>
          <wp:anchor distT="0" distB="0" distL="114300" distR="114300" simplePos="0" relativeHeight="251663872" behindDoc="0" locked="0" layoutInCell="1" allowOverlap="1" wp14:anchorId="43D022E2" wp14:editId="22D719E3">
            <wp:simplePos x="0" y="0"/>
            <wp:positionH relativeFrom="column">
              <wp:posOffset>0</wp:posOffset>
            </wp:positionH>
            <wp:positionV relativeFrom="paragraph">
              <wp:posOffset>5080</wp:posOffset>
            </wp:positionV>
            <wp:extent cx="1057275" cy="1219200"/>
            <wp:effectExtent l="0" t="0" r="9525" b="0"/>
            <wp:wrapSquare wrapText="bothSides"/>
            <wp:docPr id="6" name="irc_mi" descr="Image result for jeremiah cummins denver zo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remiah cummins denver zoo">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0462"/>
                    <a:stretch/>
                  </pic:blipFill>
                  <pic:spPr bwMode="auto">
                    <a:xfrm>
                      <a:off x="0" y="0"/>
                      <a:ext cx="105727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720">
        <w:rPr>
          <w:rFonts w:ascii="Conduit ITC Std Light" w:hAnsi="Conduit ITC Std Light" w:cs="Arial"/>
          <w:szCs w:val="22"/>
        </w:rPr>
        <w:t>Jeremiah has worked in the zoo field since 2006, the majority of that time as an animal keeper.  When Denver Zoo created the Browse Specialist position in 2014, he joined the Horticulture Department in that capacity.  Now he grows and harvests trees to provide plant material to the many leaf eating animals in the collection.</w:t>
      </w:r>
    </w:p>
    <w:p w:rsidR="000A3720" w:rsidRDefault="000A3720" w:rsidP="00C0629B">
      <w:pPr>
        <w:jc w:val="both"/>
        <w:rPr>
          <w:rFonts w:ascii="Baskerville BT" w:hAnsi="Baskerville BT"/>
          <w:b/>
          <w:bCs/>
          <w:szCs w:val="24"/>
        </w:rPr>
      </w:pPr>
    </w:p>
    <w:p w:rsidR="000A3720" w:rsidRDefault="000A3720" w:rsidP="00C0629B">
      <w:pPr>
        <w:jc w:val="both"/>
        <w:rPr>
          <w:rFonts w:ascii="Baskerville BT" w:hAnsi="Baskerville BT"/>
          <w:b/>
          <w:bCs/>
          <w:szCs w:val="24"/>
        </w:rPr>
      </w:pPr>
    </w:p>
    <w:p w:rsidR="000A3720" w:rsidRDefault="000A3720" w:rsidP="00C0629B">
      <w:pPr>
        <w:jc w:val="both"/>
        <w:rPr>
          <w:rFonts w:ascii="Baskerville BT" w:hAnsi="Baskerville BT"/>
          <w:b/>
          <w:bCs/>
          <w:szCs w:val="24"/>
        </w:rPr>
      </w:pPr>
    </w:p>
    <w:p w:rsidR="000A3720" w:rsidRDefault="000A3720" w:rsidP="00C0629B">
      <w:pPr>
        <w:jc w:val="both"/>
        <w:rPr>
          <w:rFonts w:ascii="Baskerville BT" w:hAnsi="Baskerville BT"/>
          <w:b/>
          <w:bCs/>
          <w:szCs w:val="24"/>
        </w:rPr>
      </w:pPr>
    </w:p>
    <w:p w:rsidR="00C0629B" w:rsidRPr="000A3720" w:rsidRDefault="00C0629B" w:rsidP="00C0629B">
      <w:pPr>
        <w:jc w:val="both"/>
        <w:rPr>
          <w:rFonts w:ascii="Baskerville BT" w:hAnsi="Baskerville BT"/>
          <w:b/>
          <w:bCs/>
          <w:sz w:val="22"/>
          <w:szCs w:val="22"/>
        </w:rPr>
      </w:pPr>
      <w:r w:rsidRPr="000A3720">
        <w:rPr>
          <w:rFonts w:ascii="Baskerville BT" w:hAnsi="Baskerville BT"/>
          <w:b/>
          <w:bCs/>
          <w:sz w:val="22"/>
          <w:szCs w:val="22"/>
        </w:rPr>
        <w:t xml:space="preserve">Tom Cech </w:t>
      </w:r>
    </w:p>
    <w:p w:rsidR="00C0629B" w:rsidRPr="000A3720" w:rsidRDefault="00C0629B" w:rsidP="00C0629B">
      <w:pPr>
        <w:jc w:val="both"/>
        <w:rPr>
          <w:rFonts w:ascii="Baskerville BT" w:hAnsi="Baskerville BT"/>
          <w:bCs/>
          <w:i/>
          <w:sz w:val="22"/>
          <w:szCs w:val="22"/>
        </w:rPr>
      </w:pPr>
      <w:r w:rsidRPr="000A3720">
        <w:rPr>
          <w:rFonts w:ascii="Baskerville BT" w:hAnsi="Baskerville BT"/>
          <w:bCs/>
          <w:i/>
          <w:sz w:val="22"/>
          <w:szCs w:val="22"/>
        </w:rPr>
        <w:t>Director, One World One Water Center for Urban Water Education &amp; Stewardship</w:t>
      </w:r>
    </w:p>
    <w:p w:rsidR="00C0629B" w:rsidRPr="000A3720" w:rsidRDefault="00C0629B" w:rsidP="00C0629B">
      <w:pPr>
        <w:jc w:val="both"/>
        <w:rPr>
          <w:rFonts w:ascii="Baskerville BT" w:hAnsi="Baskerville BT"/>
          <w:bCs/>
          <w:sz w:val="22"/>
          <w:szCs w:val="22"/>
        </w:rPr>
      </w:pPr>
      <w:r w:rsidRPr="000A3720">
        <w:rPr>
          <w:rFonts w:ascii="Baskerville BT" w:hAnsi="Baskerville BT"/>
          <w:bCs/>
          <w:sz w:val="22"/>
          <w:szCs w:val="22"/>
        </w:rPr>
        <w:t>MSU Denver</w:t>
      </w:r>
    </w:p>
    <w:p w:rsidR="00C0629B" w:rsidRDefault="00C0629B" w:rsidP="00C0629B">
      <w:pPr>
        <w:jc w:val="both"/>
        <w:rPr>
          <w:rFonts w:ascii="Conduit ITC Std Light" w:hAnsi="Conduit ITC Std Light" w:cs="Arial"/>
          <w:szCs w:val="22"/>
        </w:rPr>
      </w:pPr>
      <w:r>
        <w:rPr>
          <w:rFonts w:ascii="Baskerville BT" w:hAnsi="Baskerville BT"/>
          <w:bCs/>
          <w:noProof/>
          <w:szCs w:val="24"/>
        </w:rPr>
        <w:drawing>
          <wp:anchor distT="0" distB="0" distL="114300" distR="114300" simplePos="0" relativeHeight="251661824" behindDoc="0" locked="0" layoutInCell="1" allowOverlap="1" wp14:anchorId="7C2B29F7" wp14:editId="1EF5DDC5">
            <wp:simplePos x="0" y="0"/>
            <wp:positionH relativeFrom="column">
              <wp:posOffset>47625</wp:posOffset>
            </wp:positionH>
            <wp:positionV relativeFrom="paragraph">
              <wp:posOffset>6985</wp:posOffset>
            </wp:positionV>
            <wp:extent cx="1130935" cy="1362075"/>
            <wp:effectExtent l="0" t="0" r="0" b="9525"/>
            <wp:wrapSquare wrapText="bothSides"/>
            <wp:docPr id="3" name="Picture 3" descr="G:\Foundation\Programs\ID\2016 Impact Denver (2) FALL\3. Environment\Speakers\Bios\Cech, 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undation\Programs\ID\2016 Impact Denver (2) FALL\3. Environment\Speakers\Bios\Cech, Tom.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3000"/>
                              </a14:imgEffect>
                            </a14:imgLayer>
                          </a14:imgProps>
                        </a:ext>
                        <a:ext uri="{28A0092B-C50C-407E-A947-70E740481C1C}">
                          <a14:useLocalDpi xmlns:a14="http://schemas.microsoft.com/office/drawing/2010/main" val="0"/>
                        </a:ext>
                      </a:extLst>
                    </a:blip>
                    <a:srcRect b="18207"/>
                    <a:stretch/>
                  </pic:blipFill>
                  <pic:spPr bwMode="auto">
                    <a:xfrm>
                      <a:off x="0" y="0"/>
                      <a:ext cx="113093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629B">
        <w:rPr>
          <w:rFonts w:ascii="Conduit ITC Std Light" w:hAnsi="Conduit ITC Std Light" w:cs="Arial"/>
          <w:szCs w:val="22"/>
        </w:rPr>
        <w:t>Tom Cech was born and raised on a farm near Clarkson, Nebraska, graduated from Kearney State College with a Bachelor of Science Degree in Math Education, and later received a Masters Degree in Community and Regional Planning from the University of Nebraska – Lincoln. He was Executive Director of the Central Colorado Water Conservancy District in Greeley, taught water undergraduate and graduate level water resources courses at the University of Northern Colorado and Colorado State University, and is now the Director of the One World One Water (OWOW) Center for Urban Water Education and Stewardship at Metropolitan State University of Denver.</w:t>
      </w:r>
    </w:p>
    <w:p w:rsidR="00C0629B" w:rsidRDefault="00C0629B" w:rsidP="00C0629B">
      <w:pPr>
        <w:jc w:val="both"/>
        <w:rPr>
          <w:rFonts w:ascii="Conduit ITC Std Light" w:hAnsi="Conduit ITC Std Light" w:cs="Arial"/>
          <w:szCs w:val="22"/>
        </w:rPr>
      </w:pPr>
    </w:p>
    <w:p w:rsidR="00C0629B" w:rsidRDefault="00C0629B" w:rsidP="00C0629B">
      <w:pPr>
        <w:jc w:val="both"/>
        <w:rPr>
          <w:rFonts w:ascii="Conduit ITC Std Light" w:hAnsi="Conduit ITC Std Light" w:cs="Arial"/>
          <w:szCs w:val="22"/>
        </w:rPr>
      </w:pPr>
    </w:p>
    <w:p w:rsidR="00C0629B" w:rsidRPr="000A3720" w:rsidRDefault="00C0629B" w:rsidP="00C0629B">
      <w:pPr>
        <w:jc w:val="both"/>
        <w:rPr>
          <w:rFonts w:ascii="Baskerville BT" w:hAnsi="Baskerville BT" w:cs="Arial"/>
          <w:b/>
          <w:sz w:val="22"/>
          <w:szCs w:val="22"/>
        </w:rPr>
      </w:pPr>
      <w:r w:rsidRPr="000A3720">
        <w:rPr>
          <w:rFonts w:ascii="Baskerville BT" w:hAnsi="Baskerville BT" w:cs="Arial"/>
          <w:b/>
          <w:sz w:val="22"/>
          <w:szCs w:val="22"/>
        </w:rPr>
        <w:t xml:space="preserve">Pete </w:t>
      </w:r>
      <w:proofErr w:type="spellStart"/>
      <w:r w:rsidRPr="000A3720">
        <w:rPr>
          <w:rFonts w:ascii="Baskerville BT" w:hAnsi="Baskerville BT" w:cs="Arial"/>
          <w:b/>
          <w:sz w:val="22"/>
          <w:szCs w:val="22"/>
        </w:rPr>
        <w:t>Maysmith</w:t>
      </w:r>
      <w:proofErr w:type="spellEnd"/>
    </w:p>
    <w:p w:rsidR="00C0629B" w:rsidRPr="000A3720" w:rsidRDefault="00C0629B" w:rsidP="00C0629B">
      <w:pPr>
        <w:jc w:val="both"/>
        <w:rPr>
          <w:rFonts w:ascii="Baskerville BT" w:hAnsi="Baskerville BT" w:cs="Arial"/>
          <w:i/>
          <w:sz w:val="22"/>
          <w:szCs w:val="22"/>
        </w:rPr>
      </w:pPr>
      <w:r w:rsidRPr="000A3720">
        <w:rPr>
          <w:rFonts w:ascii="Baskerville BT" w:hAnsi="Baskerville BT" w:cs="Arial"/>
          <w:i/>
          <w:sz w:val="22"/>
          <w:szCs w:val="22"/>
        </w:rPr>
        <w:t>Executive Director</w:t>
      </w:r>
    </w:p>
    <w:p w:rsidR="00C0629B" w:rsidRPr="000A3720" w:rsidRDefault="00C0629B" w:rsidP="00C0629B">
      <w:pPr>
        <w:jc w:val="both"/>
        <w:rPr>
          <w:rFonts w:ascii="Baskerville BT" w:hAnsi="Baskerville BT" w:cs="Arial"/>
          <w:sz w:val="22"/>
          <w:szCs w:val="22"/>
        </w:rPr>
      </w:pPr>
      <w:r w:rsidRPr="000A3720">
        <w:rPr>
          <w:rFonts w:ascii="Baskerville BT" w:hAnsi="Baskerville BT" w:cs="Arial"/>
          <w:sz w:val="22"/>
          <w:szCs w:val="22"/>
        </w:rPr>
        <w:t xml:space="preserve">Conservation Colorado </w:t>
      </w:r>
    </w:p>
    <w:p w:rsidR="00C0629B" w:rsidRDefault="00C0629B" w:rsidP="00C0629B">
      <w:pPr>
        <w:jc w:val="both"/>
        <w:rPr>
          <w:rFonts w:ascii="Conduit ITC Std Light" w:hAnsi="Conduit ITC Std Light" w:cs="Arial"/>
          <w:szCs w:val="22"/>
        </w:rPr>
      </w:pPr>
      <w:r>
        <w:rPr>
          <w:rFonts w:ascii="Baskerville BT" w:hAnsi="Baskerville BT" w:cs="Arial"/>
          <w:noProof/>
          <w:szCs w:val="22"/>
        </w:rPr>
        <w:drawing>
          <wp:anchor distT="0" distB="0" distL="114300" distR="114300" simplePos="0" relativeHeight="251662848" behindDoc="0" locked="0" layoutInCell="1" allowOverlap="1" wp14:anchorId="5D4E5F77" wp14:editId="22B14374">
            <wp:simplePos x="0" y="0"/>
            <wp:positionH relativeFrom="column">
              <wp:posOffset>47625</wp:posOffset>
            </wp:positionH>
            <wp:positionV relativeFrom="paragraph">
              <wp:posOffset>0</wp:posOffset>
            </wp:positionV>
            <wp:extent cx="1371600" cy="1371600"/>
            <wp:effectExtent l="0" t="0" r="0" b="0"/>
            <wp:wrapSquare wrapText="bothSides"/>
            <wp:docPr id="5" name="Picture 5" descr="G:\Foundation\Programs\ID\2016 Impact Denver (2) FALL\3. Environment\Speakers\Bios\Maysmith, 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undation\Programs\ID\2016 Impact Denver (2) FALL\3. Environment\Speakers\Bios\Maysmith, Pe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29B">
        <w:rPr>
          <w:rFonts w:ascii="Conduit ITC Std Light" w:hAnsi="Conduit ITC Std Light" w:cs="Arial"/>
          <w:szCs w:val="22"/>
        </w:rPr>
        <w:t xml:space="preserve">Pete </w:t>
      </w:r>
      <w:proofErr w:type="spellStart"/>
      <w:r w:rsidRPr="00C0629B">
        <w:rPr>
          <w:rFonts w:ascii="Conduit ITC Std Light" w:hAnsi="Conduit ITC Std Light" w:cs="Arial"/>
          <w:szCs w:val="22"/>
        </w:rPr>
        <w:t>Maysmith</w:t>
      </w:r>
      <w:proofErr w:type="spellEnd"/>
      <w:r w:rsidRPr="00C0629B">
        <w:rPr>
          <w:rFonts w:ascii="Conduit ITC Std Light" w:hAnsi="Conduit ITC Std Light" w:cs="Arial"/>
          <w:szCs w:val="22"/>
        </w:rPr>
        <w:t xml:space="preserve"> is the Executive Director of Conservation Colorado, the largest state-based environmental group in Colorado. Pete led the formation of Conservation Colorado in 2013 by merging two of the state’s leading environmental groups. Since he became Director in 2009, the group has seen a sevenfold increase in budget and has grown to over 8,000 members and 37 staff.</w:t>
      </w:r>
    </w:p>
    <w:p w:rsidR="000A3720" w:rsidRPr="000A3720" w:rsidRDefault="000A3720" w:rsidP="00C0629B">
      <w:pPr>
        <w:jc w:val="both"/>
        <w:rPr>
          <w:rFonts w:ascii="Baskerville BT" w:hAnsi="Baskerville BT" w:cs="Arial"/>
          <w:sz w:val="12"/>
          <w:szCs w:val="22"/>
        </w:rPr>
      </w:pPr>
    </w:p>
    <w:p w:rsidR="00C0629B" w:rsidRPr="00427B53" w:rsidRDefault="00C0629B" w:rsidP="00C0629B">
      <w:pPr>
        <w:jc w:val="both"/>
        <w:rPr>
          <w:rFonts w:ascii="Conduit ITC Std Light" w:hAnsi="Conduit ITC Std Light" w:cs="Arial"/>
          <w:szCs w:val="22"/>
        </w:rPr>
      </w:pPr>
      <w:r w:rsidRPr="00C0629B">
        <w:rPr>
          <w:rFonts w:ascii="Conduit ITC Std Light" w:hAnsi="Conduit ITC Std Light" w:cs="Arial"/>
          <w:szCs w:val="22"/>
        </w:rPr>
        <w:t xml:space="preserve">Pete received his degree in Public Policy from Duke University in 1991 and graduated with honors from the University </w:t>
      </w:r>
      <w:proofErr w:type="gramStart"/>
      <w:r w:rsidRPr="00C0629B">
        <w:rPr>
          <w:rFonts w:ascii="Conduit ITC Std Light" w:hAnsi="Conduit ITC Std Light" w:cs="Arial"/>
          <w:szCs w:val="22"/>
        </w:rPr>
        <w:t>of Denver School of</w:t>
      </w:r>
      <w:proofErr w:type="gramEnd"/>
      <w:r w:rsidRPr="00C0629B">
        <w:rPr>
          <w:rFonts w:ascii="Conduit ITC Std Light" w:hAnsi="Conduit ITC Std Light" w:cs="Arial"/>
          <w:szCs w:val="22"/>
        </w:rPr>
        <w:t xml:space="preserve"> Law in 2008. Over the course of his 24 year career in advocacy and politics, Pete has run state organizations and served on the senior staff of national organizations. In those capacities he has lobbied, organized, run campaigns, raised millions of dollars, and hired and trained dozens of exceptional staff. After working for a number of years in Washington D.C., Pete moved back to his home state of Colorado in 1996.  He lives in Denver with his wife and two red haired daughters. He loves to run, cook, and read whenever he can find the time.</w:t>
      </w:r>
    </w:p>
    <w:sectPr w:rsidR="00C0629B" w:rsidRPr="00427B53" w:rsidSect="00427B53">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BT">
    <w:panose1 w:val="02020602070506020303"/>
    <w:charset w:val="00"/>
    <w:family w:val="roman"/>
    <w:pitch w:val="variable"/>
    <w:sig w:usb0="800000AF" w:usb1="1000204A" w:usb2="00000000" w:usb3="00000000" w:csb0="00000011" w:csb1="00000000"/>
  </w:font>
  <w:font w:name="Conduit ITC Std Light">
    <w:panose1 w:val="00000000000000000000"/>
    <w:charset w:val="00"/>
    <w:family w:val="modern"/>
    <w:notTrueType/>
    <w:pitch w:val="variable"/>
    <w:sig w:usb0="800000AF" w:usb1="5000205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B6"/>
    <w:rsid w:val="00001D59"/>
    <w:rsid w:val="0003528C"/>
    <w:rsid w:val="000A3720"/>
    <w:rsid w:val="000D2A81"/>
    <w:rsid w:val="000D7C55"/>
    <w:rsid w:val="00106E41"/>
    <w:rsid w:val="001412BB"/>
    <w:rsid w:val="00142152"/>
    <w:rsid w:val="00211CAF"/>
    <w:rsid w:val="00226957"/>
    <w:rsid w:val="00236A2F"/>
    <w:rsid w:val="00241ABA"/>
    <w:rsid w:val="00312343"/>
    <w:rsid w:val="00317A12"/>
    <w:rsid w:val="0033194C"/>
    <w:rsid w:val="00391FBD"/>
    <w:rsid w:val="003B65E8"/>
    <w:rsid w:val="003F5094"/>
    <w:rsid w:val="004116D3"/>
    <w:rsid w:val="00427B53"/>
    <w:rsid w:val="005432FC"/>
    <w:rsid w:val="00567D36"/>
    <w:rsid w:val="00576058"/>
    <w:rsid w:val="005834A3"/>
    <w:rsid w:val="005F79D9"/>
    <w:rsid w:val="006141BD"/>
    <w:rsid w:val="006160E9"/>
    <w:rsid w:val="00673CFE"/>
    <w:rsid w:val="006C6193"/>
    <w:rsid w:val="006E44A4"/>
    <w:rsid w:val="00737457"/>
    <w:rsid w:val="00746FC6"/>
    <w:rsid w:val="0074753D"/>
    <w:rsid w:val="007B137B"/>
    <w:rsid w:val="007C25B8"/>
    <w:rsid w:val="007C6300"/>
    <w:rsid w:val="008019FD"/>
    <w:rsid w:val="00817758"/>
    <w:rsid w:val="00822B67"/>
    <w:rsid w:val="008763FB"/>
    <w:rsid w:val="008C075D"/>
    <w:rsid w:val="008F1E4E"/>
    <w:rsid w:val="008F34B6"/>
    <w:rsid w:val="00971F6E"/>
    <w:rsid w:val="00A1737C"/>
    <w:rsid w:val="00A23FDF"/>
    <w:rsid w:val="00A34FFC"/>
    <w:rsid w:val="00A43168"/>
    <w:rsid w:val="00A708C1"/>
    <w:rsid w:val="00B5461F"/>
    <w:rsid w:val="00B76E25"/>
    <w:rsid w:val="00BD65F5"/>
    <w:rsid w:val="00BD67B7"/>
    <w:rsid w:val="00BF3B26"/>
    <w:rsid w:val="00C04B63"/>
    <w:rsid w:val="00C0629B"/>
    <w:rsid w:val="00C75901"/>
    <w:rsid w:val="00CC29ED"/>
    <w:rsid w:val="00CF043C"/>
    <w:rsid w:val="00D03120"/>
    <w:rsid w:val="00D23728"/>
    <w:rsid w:val="00D8422A"/>
    <w:rsid w:val="00DE73C8"/>
    <w:rsid w:val="00E01058"/>
    <w:rsid w:val="00E37097"/>
    <w:rsid w:val="00F1575E"/>
    <w:rsid w:val="00F474B5"/>
    <w:rsid w:val="00F6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81385E9-311F-4CC2-ADEC-46166EA4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75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F34B6"/>
    <w:pPr>
      <w:spacing w:before="100" w:beforeAutospacing="1" w:after="100" w:afterAutospacing="1" w:line="336" w:lineRule="auto"/>
    </w:pPr>
    <w:rPr>
      <w:rFonts w:ascii="Arial" w:hAnsi="Arial" w:cs="Arial"/>
      <w:color w:val="000000"/>
      <w:sz w:val="14"/>
      <w:szCs w:val="14"/>
    </w:rPr>
  </w:style>
  <w:style w:type="character" w:styleId="Emphasis">
    <w:name w:val="Emphasis"/>
    <w:qFormat/>
    <w:rsid w:val="008F34B6"/>
    <w:rPr>
      <w:i/>
      <w:iCs/>
    </w:rPr>
  </w:style>
  <w:style w:type="paragraph" w:customStyle="1" w:styleId="Default">
    <w:name w:val="Default"/>
    <w:rsid w:val="00226957"/>
    <w:pPr>
      <w:autoSpaceDE w:val="0"/>
      <w:autoSpaceDN w:val="0"/>
      <w:adjustRightInd w:val="0"/>
    </w:pPr>
    <w:rPr>
      <w:color w:val="000000"/>
      <w:sz w:val="24"/>
      <w:szCs w:val="24"/>
    </w:rPr>
  </w:style>
  <w:style w:type="character" w:styleId="Hyperlink">
    <w:name w:val="Hyperlink"/>
    <w:basedOn w:val="DefaultParagraphFont"/>
    <w:rsid w:val="00317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5091">
      <w:bodyDiv w:val="1"/>
      <w:marLeft w:val="0"/>
      <w:marRight w:val="0"/>
      <w:marTop w:val="0"/>
      <w:marBottom w:val="0"/>
      <w:divBdr>
        <w:top w:val="none" w:sz="0" w:space="0" w:color="auto"/>
        <w:left w:val="none" w:sz="0" w:space="0" w:color="auto"/>
        <w:bottom w:val="none" w:sz="0" w:space="0" w:color="auto"/>
        <w:right w:val="none" w:sz="0" w:space="0" w:color="auto"/>
      </w:divBdr>
      <w:divsChild>
        <w:div w:id="908346469">
          <w:marLeft w:val="0"/>
          <w:marRight w:val="0"/>
          <w:marTop w:val="0"/>
          <w:marBottom w:val="0"/>
          <w:divBdr>
            <w:top w:val="none" w:sz="0" w:space="0" w:color="auto"/>
            <w:left w:val="none" w:sz="0" w:space="0" w:color="auto"/>
            <w:bottom w:val="none" w:sz="0" w:space="0" w:color="auto"/>
            <w:right w:val="none" w:sz="0" w:space="0" w:color="auto"/>
          </w:divBdr>
          <w:divsChild>
            <w:div w:id="4870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oogle.com/url?sa=i&amp;rct=j&amp;q=&amp;esrc=s&amp;source=images&amp;cd=&amp;cad=rja&amp;uact=8&amp;ved=0ahUKEwiM9tv-84rPAhWW14MKHRvgBvgQjRwIBw&amp;url=http://www.denverzoo.org/how-big-plate-do-you-need-feed-elephant&amp;psig=AFQjCNHU0jVDxRhO2dP0DenFBx3XlF0XVw&amp;ust=14738067032307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967</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CERA</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Hansen</dc:creator>
  <cp:lastModifiedBy>Rutledge, Erica</cp:lastModifiedBy>
  <cp:revision>6</cp:revision>
  <dcterms:created xsi:type="dcterms:W3CDTF">2016-09-12T19:57:00Z</dcterms:created>
  <dcterms:modified xsi:type="dcterms:W3CDTF">2016-09-12T22:50:00Z</dcterms:modified>
</cp:coreProperties>
</file>